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B5232C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B5232C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5232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B5232C">
              <w:rPr>
                <w:lang w:val="el-GR"/>
              </w:rPr>
              <w:t xml:space="preserve"> </w:t>
            </w:r>
            <w:bookmarkStart w:id="0" w:name="_GoBack"/>
            <w:r w:rsidRPr="00B5232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ΚΙΤ ΗΛΕΚΤΡΟΦΟΡΗΣΗΣ ΟΛΙΓΟΚΛΩΝΙΚΩΝ ΖΩΝΩΝ Ι</w:t>
            </w:r>
            <w:proofErr w:type="spellStart"/>
            <w:r w:rsidRPr="00B5232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gG</w:t>
            </w:r>
            <w:proofErr w:type="spellEnd"/>
            <w:r w:rsidRPr="00B5232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ΣΕ ΟΡΟ &amp; ΕΝΥ</w:t>
            </w:r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5232C" w:rsidRPr="004E67E9" w:rsidTr="00B0638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είναι πλήρες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κιτ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ηλεκτροφόρησης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ολιγοκλωνικών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ζωνών τεχνικής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Ισοηλεκτρικής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Εστίασης 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</w:rPr>
              <w:t>IEF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σε ορό &amp; ΕΝΥ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5232C" w:rsidRPr="004E67E9" w:rsidTr="00B0638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περιέχει 10 μεμβράνες με απόδοση 5 τεστ ανά μεμβράνη με τοποθέτηση των δειγμάτων ανά ζεύγος ορού &amp; ΕΝΥ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5232C" w:rsidRPr="004E67E9" w:rsidTr="00B0638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περιέχει έτοιμο προς χρήση αντί ανθρώπειο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μονοκλωνικό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αντίσωμα 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</w:rPr>
              <w:t>IgG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5232C" w:rsidRPr="004E67E9" w:rsidTr="00B0638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Η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ηλεκτροφόρηση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να διαρκεί 45λεπτά και να πραγματοποιείται σε τάση 800 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5232C" w:rsidRPr="004E67E9" w:rsidTr="00B0638C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εφαρμόζεται σε σύστημα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ηλεκτροφόρησης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 το οποίο να παρέχεται προς </w:t>
            </w:r>
            <w:proofErr w:type="spellStart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δωρέαν</w:t>
            </w:r>
            <w:proofErr w:type="spellEnd"/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χρήση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5232C" w:rsidRPr="004E67E9" w:rsidTr="00B0638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διαθέτει 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</w:rPr>
              <w:t>control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</w:rPr>
              <w:t>IgG</w:t>
            </w:r>
            <w:r w:rsidRPr="00B5232C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για προαιρετική χρήση προς διασφάλιση των αποτελεσμάτων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B5232C" w:rsidRPr="004E67E9" w:rsidTr="00B0638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5232C">
              <w:rPr>
                <w:rFonts w:ascii="Tahoma" w:hAnsi="Tahoma" w:cs="Tahoma"/>
                <w:b/>
                <w:bCs/>
                <w:sz w:val="18"/>
                <w:szCs w:val="18"/>
              </w:rPr>
              <w:t>ΕΙΔΙΚΕΣ ΑΠΑΙΤΗΣΕΙΣ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5232C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5232C" w:rsidRPr="00B5232C" w:rsidTr="00F660E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5232C" w:rsidRPr="00B5232C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 xml:space="preserve">Το ΚΙΤ </w:t>
            </w:r>
            <w:proofErr w:type="spellStart"/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>ηλεκτροφόρησης</w:t>
            </w:r>
            <w:proofErr w:type="spellEnd"/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 xml:space="preserve"> είναι πλήρως συμβατό με τον υπάρχοντα εξοπλισμό του Εργαστηρίου.</w:t>
            </w:r>
          </w:p>
        </w:tc>
        <w:tc>
          <w:tcPr>
            <w:tcW w:w="1080" w:type="dxa"/>
            <w:shd w:val="clear" w:color="auto" w:fill="auto"/>
          </w:tcPr>
          <w:p w:rsidR="00B5232C" w:rsidRDefault="00B5232C" w:rsidP="00B5232C">
            <w:pPr>
              <w:jc w:val="center"/>
            </w:pPr>
            <w:r w:rsidRPr="008421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5232C" w:rsidRPr="00B5232C" w:rsidTr="00F660E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5232C" w:rsidRPr="00B5232C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>Ο προμηθευτής να διαθέτει δική του υπηρεσία τεχνικής υποστήριξης με  έμπειρο προσωπικό.</w:t>
            </w:r>
          </w:p>
        </w:tc>
        <w:tc>
          <w:tcPr>
            <w:tcW w:w="1080" w:type="dxa"/>
            <w:shd w:val="clear" w:color="auto" w:fill="auto"/>
          </w:tcPr>
          <w:p w:rsidR="00B5232C" w:rsidRDefault="00B5232C" w:rsidP="00B5232C">
            <w:pPr>
              <w:jc w:val="center"/>
            </w:pPr>
            <w:r w:rsidRPr="008421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5232C" w:rsidRPr="00B5232C" w:rsidTr="00F660E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5232C" w:rsidRPr="00B5232C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 xml:space="preserve">Να παρέχεται δωρεάν τεχνική &amp; επιστημονική υποστήριξη </w:t>
            </w:r>
            <w:proofErr w:type="spellStart"/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>καθ'όλο</w:t>
            </w:r>
            <w:proofErr w:type="spellEnd"/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 xml:space="preserve"> το διάστημα χρήσης του αντιδραστηρίου </w:t>
            </w:r>
            <w:proofErr w:type="spellStart"/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>ηλεκτροφόρησης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B5232C" w:rsidRDefault="00B5232C" w:rsidP="00B5232C">
            <w:pPr>
              <w:jc w:val="center"/>
            </w:pPr>
            <w:r w:rsidRPr="008421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5232C" w:rsidRPr="00B5232C" w:rsidTr="00F660E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5232C" w:rsidRPr="00B5232C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32C" w:rsidRPr="00B5232C" w:rsidRDefault="00B5232C" w:rsidP="00B5232C">
            <w:pPr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 xml:space="preserve">Ο προμηθευτής και ο κατασκευαστής θα πρέπει να είναι απαραιτήτως πιστοποιημένοι κατά </w:t>
            </w:r>
            <w:r w:rsidRPr="00B5232C">
              <w:rPr>
                <w:rFonts w:ascii="Tahoma" w:hAnsi="Tahoma" w:cs="Tahoma"/>
                <w:sz w:val="18"/>
                <w:szCs w:val="18"/>
              </w:rPr>
              <w:t>ISO</w:t>
            </w:r>
            <w:r w:rsidRPr="00B5232C">
              <w:rPr>
                <w:rFonts w:ascii="Tahoma" w:hAnsi="Tahoma" w:cs="Tahoma"/>
                <w:sz w:val="18"/>
                <w:szCs w:val="18"/>
                <w:lang w:val="el-GR"/>
              </w:rPr>
              <w:t xml:space="preserve"> 9001:2008.</w:t>
            </w:r>
          </w:p>
        </w:tc>
        <w:tc>
          <w:tcPr>
            <w:tcW w:w="1080" w:type="dxa"/>
            <w:shd w:val="clear" w:color="auto" w:fill="auto"/>
          </w:tcPr>
          <w:p w:rsidR="00B5232C" w:rsidRDefault="00B5232C" w:rsidP="00B5232C">
            <w:pPr>
              <w:jc w:val="center"/>
            </w:pPr>
            <w:r w:rsidRPr="008421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5232C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5232C" w:rsidRPr="00B5232C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5232C" w:rsidRPr="004E67E9" w:rsidRDefault="00B5232C" w:rsidP="00B5232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A475D5"/>
    <w:rsid w:val="00B5232C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D6ABB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BA4577D9</Template>
  <TotalTime>1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2025-12-09T07:57:00Z</dcterms:created>
  <dcterms:modified xsi:type="dcterms:W3CDTF">2025-12-09T07:57:00Z</dcterms:modified>
</cp:coreProperties>
</file>